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16" w:rsidRDefault="00CA4B94">
      <w:r>
        <w:t>Biological indicators</w:t>
      </w:r>
    </w:p>
    <w:p w:rsidR="00CA4B94" w:rsidRDefault="00CA4B94" w:rsidP="00CA4B94">
      <w:pPr>
        <w:pStyle w:val="ListParagraph"/>
        <w:numPr>
          <w:ilvl w:val="0"/>
          <w:numId w:val="1"/>
        </w:numPr>
      </w:pPr>
      <w:r>
        <w:t>Create a water quality index for biological indicators using the following table</w:t>
      </w:r>
    </w:p>
    <w:p w:rsidR="00CA4B94" w:rsidRPr="00CA4B94" w:rsidRDefault="00CA4B94" w:rsidP="00CA4B94">
      <w:pPr>
        <w:spacing w:after="0"/>
        <w:ind w:left="360"/>
        <w:rPr>
          <w:rFonts w:ascii="Arial" w:hAnsi="Arial" w:cs="Arial"/>
          <w:b/>
        </w:rPr>
      </w:pPr>
      <w:r w:rsidRPr="00CA4B94">
        <w:rPr>
          <w:rFonts w:ascii="Arial" w:hAnsi="Arial" w:cs="Arial"/>
          <w:b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426"/>
        <w:gridCol w:w="1831"/>
        <w:gridCol w:w="1831"/>
        <w:gridCol w:w="1864"/>
        <w:gridCol w:w="1594"/>
      </w:tblGrid>
      <w:tr w:rsidR="00CA4B94" w:rsidTr="00873349">
        <w:tc>
          <w:tcPr>
            <w:tcW w:w="9576" w:type="dxa"/>
            <w:gridSpan w:val="6"/>
          </w:tcPr>
          <w:p w:rsidR="00CA4B94" w:rsidRDefault="00CA4B94" w:rsidP="0087334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 Table 2:  Calculation of Water Quality Index __________ River, Site ____</w:t>
            </w:r>
          </w:p>
        </w:tc>
      </w:tr>
      <w:tr w:rsidR="00CA4B94" w:rsidTr="00873349">
        <w:tc>
          <w:tcPr>
            <w:tcW w:w="1030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555641">
              <w:rPr>
                <w:rFonts w:ascii="Arial" w:hAnsi="Arial" w:cs="Arial"/>
                <w:bCs/>
                <w:color w:val="000000"/>
              </w:rPr>
              <w:t>Sample</w:t>
            </w:r>
          </w:p>
        </w:tc>
        <w:tc>
          <w:tcPr>
            <w:tcW w:w="1426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555641">
              <w:rPr>
                <w:rFonts w:ascii="Arial" w:hAnsi="Arial" w:cs="Arial"/>
                <w:bCs/>
                <w:color w:val="000000"/>
              </w:rPr>
              <w:t xml:space="preserve">Group 1 </w:t>
            </w: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555641">
              <w:rPr>
                <w:rFonts w:ascii="Arial" w:hAnsi="Arial" w:cs="Arial"/>
                <w:bCs/>
                <w:color w:val="000000"/>
              </w:rPr>
              <w:t xml:space="preserve">Group 2 </w:t>
            </w: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555641">
              <w:rPr>
                <w:rFonts w:ascii="Arial" w:hAnsi="Arial" w:cs="Arial"/>
                <w:bCs/>
                <w:color w:val="000000"/>
              </w:rPr>
              <w:t xml:space="preserve">Group 3 </w:t>
            </w:r>
          </w:p>
        </w:tc>
        <w:tc>
          <w:tcPr>
            <w:tcW w:w="186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Water Quality Index</w:t>
            </w:r>
          </w:p>
        </w:tc>
        <w:tc>
          <w:tcPr>
            <w:tcW w:w="1594" w:type="dxa"/>
            <w:vMerge w:val="restart"/>
          </w:tcPr>
          <w:p w:rsidR="00CA4B94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Water Quality Rating</w:t>
            </w:r>
          </w:p>
        </w:tc>
      </w:tr>
      <w:tr w:rsidR="00CA4B94" w:rsidTr="00873349">
        <w:tc>
          <w:tcPr>
            <w:tcW w:w="1030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6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Number of species x 3</w:t>
            </w: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Number of species x 2</w:t>
            </w: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Number of species x 1</w:t>
            </w:r>
          </w:p>
        </w:tc>
        <w:tc>
          <w:tcPr>
            <w:tcW w:w="1864" w:type="dxa"/>
          </w:tcPr>
          <w:p w:rsidR="00CA4B94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Sum of groups (1 + 2 + 3)</w:t>
            </w:r>
          </w:p>
        </w:tc>
        <w:tc>
          <w:tcPr>
            <w:tcW w:w="1594" w:type="dxa"/>
            <w:vMerge/>
          </w:tcPr>
          <w:p w:rsidR="00CA4B94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A4B94" w:rsidTr="00873349">
        <w:tc>
          <w:tcPr>
            <w:tcW w:w="1030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55564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26" w:type="dxa"/>
          </w:tcPr>
          <w:p w:rsidR="00CA4B94" w:rsidRPr="00555641" w:rsidRDefault="00CA4B94" w:rsidP="00873349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6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9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A4B94" w:rsidTr="00873349">
        <w:tc>
          <w:tcPr>
            <w:tcW w:w="1030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555641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26" w:type="dxa"/>
          </w:tcPr>
          <w:p w:rsidR="00CA4B94" w:rsidRPr="00555641" w:rsidRDefault="00CA4B94" w:rsidP="00873349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6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9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A4B94" w:rsidTr="00873349">
        <w:tc>
          <w:tcPr>
            <w:tcW w:w="1030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555641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426" w:type="dxa"/>
          </w:tcPr>
          <w:p w:rsidR="00CA4B94" w:rsidRPr="00555641" w:rsidRDefault="00CA4B94" w:rsidP="00873349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6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9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A4B94" w:rsidTr="00873349">
        <w:tc>
          <w:tcPr>
            <w:tcW w:w="1030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555641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426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1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6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94" w:type="dxa"/>
          </w:tcPr>
          <w:p w:rsidR="00CA4B94" w:rsidRPr="00555641" w:rsidRDefault="00CA4B94" w:rsidP="008733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CA4B94" w:rsidRDefault="00CA4B94" w:rsidP="00CA4B94">
      <w:pPr>
        <w:pStyle w:val="ListParagraph"/>
        <w:spacing w:after="0"/>
      </w:pPr>
      <w:r w:rsidRPr="00CA4B94">
        <w:rPr>
          <w:rFonts w:ascii="Arial" w:hAnsi="Arial" w:cs="Arial"/>
          <w:sz w:val="20"/>
          <w:szCs w:val="20"/>
        </w:rPr>
        <w:t xml:space="preserve">Water Quality Rating:  </w:t>
      </w:r>
      <w:r>
        <w:t>&gt;20 = excellent     16-20 = good      11-15 = fair      &lt;11 = poor</w:t>
      </w:r>
    </w:p>
    <w:p w:rsidR="00CA4B94" w:rsidRDefault="00CA4B94" w:rsidP="00CA4B94">
      <w:pPr>
        <w:pStyle w:val="ListParagraph"/>
        <w:spacing w:after="0"/>
      </w:pPr>
    </w:p>
    <w:p w:rsidR="00CA4B94" w:rsidRDefault="00CA4B94" w:rsidP="00CA4B94">
      <w:pPr>
        <w:pStyle w:val="ListParagraph"/>
        <w:numPr>
          <w:ilvl w:val="0"/>
          <w:numId w:val="1"/>
        </w:numPr>
        <w:spacing w:after="0"/>
      </w:pPr>
      <w:r>
        <w:t>In 100 words, comment on how biological indicators helped you to determine the water quality of our site close to Luther</w:t>
      </w:r>
    </w:p>
    <w:p w:rsidR="00CA4B94" w:rsidRDefault="00CA4B94" w:rsidP="00CA4B94">
      <w:pPr>
        <w:pStyle w:val="ListParagraph"/>
        <w:spacing w:after="0"/>
      </w:pPr>
    </w:p>
    <w:p w:rsidR="00C52284" w:rsidRDefault="00CA4B94" w:rsidP="00CA4B94">
      <w:pPr>
        <w:pStyle w:val="ListParagraph"/>
        <w:numPr>
          <w:ilvl w:val="0"/>
          <w:numId w:val="1"/>
        </w:numPr>
        <w:spacing w:after="0"/>
      </w:pPr>
      <w:r>
        <w:t>In a 200 word conclusion, describe the overall water quality of our Luther water site combining the information from physical, chemical, and biological indicator labs.</w:t>
      </w:r>
    </w:p>
    <w:p w:rsidR="00C52284" w:rsidRDefault="00C52284">
      <w:r>
        <w:br w:type="page"/>
      </w:r>
    </w:p>
    <w:p w:rsidR="00C52284" w:rsidRPr="00C93980" w:rsidRDefault="00C52284" w:rsidP="00C52284">
      <w:pPr>
        <w:spacing w:before="100" w:beforeAutospacing="1" w:after="100" w:afterAutospacing="1"/>
        <w:jc w:val="center"/>
        <w:rPr>
          <w:color w:val="000000"/>
        </w:rPr>
      </w:pPr>
      <w:proofErr w:type="spellStart"/>
      <w:r w:rsidRPr="00C93980">
        <w:rPr>
          <w:rFonts w:ascii="Arial" w:hAnsi="Arial" w:cs="Arial"/>
          <w:b/>
          <w:bCs/>
          <w:color w:val="000000"/>
        </w:rPr>
        <w:lastRenderedPageBreak/>
        <w:t>Macroinvertebrate</w:t>
      </w:r>
      <w:proofErr w:type="spellEnd"/>
      <w:r w:rsidRPr="00C93980">
        <w:rPr>
          <w:rFonts w:ascii="Arial" w:hAnsi="Arial" w:cs="Arial"/>
          <w:b/>
          <w:bCs/>
          <w:color w:val="000000"/>
        </w:rPr>
        <w:t xml:space="preserve"> Taxa Groups</w:t>
      </w:r>
    </w:p>
    <w:tbl>
      <w:tblPr>
        <w:tblW w:w="4980" w:type="pct"/>
        <w:jc w:val="center"/>
        <w:tblCellSpacing w:w="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2"/>
      </w:tblGrid>
      <w:tr w:rsidR="00C52284" w:rsidRPr="00C93980" w:rsidTr="00873349">
        <w:trPr>
          <w:trHeight w:val="3629"/>
          <w:tblCellSpacing w:w="0" w:type="dxa"/>
          <w:jc w:val="center"/>
        </w:trPr>
        <w:tc>
          <w:tcPr>
            <w:tcW w:w="9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284" w:rsidRPr="00C93980" w:rsidRDefault="00C52284" w:rsidP="00873349">
            <w:pPr>
              <w:spacing w:before="100" w:beforeAutospacing="1"/>
              <w:rPr>
                <w:color w:val="000000"/>
              </w:rPr>
            </w:pPr>
            <w:r w:rsidRPr="00C9398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GROUP 1</w:t>
            </w:r>
            <w:r w:rsidRPr="00C93980">
              <w:rPr>
                <w:rFonts w:ascii="Arial" w:hAnsi="Arial" w:cs="Arial"/>
                <w:color w:val="000000"/>
                <w:sz w:val="15"/>
                <w:szCs w:val="15"/>
              </w:rPr>
              <w:t xml:space="preserve"> (These organisms are generally pollution-intolerant. Their dominance generally signifies GOOD WATER QUALITY.)</w:t>
            </w:r>
          </w:p>
          <w:tbl>
            <w:tblPr>
              <w:tblW w:w="4994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C52284" w:rsidRPr="00C93980" w:rsidTr="00873349">
              <w:trPr>
                <w:trHeight w:val="307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2284" w:rsidRPr="00C93980" w:rsidRDefault="00C52284" w:rsidP="008733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en-CA"/>
                    </w:rPr>
                    <w:drawing>
                      <wp:inline distT="0" distB="0" distL="0" distR="0" wp14:anchorId="21D43B16" wp14:editId="65EB829F">
                        <wp:extent cx="3810000" cy="1428750"/>
                        <wp:effectExtent l="0" t="0" r="0" b="0"/>
                        <wp:docPr id="1" name="Picture3" descr="appendixn05a03b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3" descr="appendixn05a03b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2284" w:rsidRPr="00C93980" w:rsidRDefault="00C52284" w:rsidP="00873349">
            <w:pPr>
              <w:rPr>
                <w:color w:val="000000"/>
              </w:rPr>
            </w:pPr>
          </w:p>
        </w:tc>
      </w:tr>
      <w:tr w:rsidR="00C52284" w:rsidRPr="00C93980" w:rsidTr="00873349">
        <w:trPr>
          <w:trHeight w:val="370"/>
          <w:tblCellSpacing w:w="0" w:type="dxa"/>
          <w:jc w:val="center"/>
        </w:trPr>
        <w:tc>
          <w:tcPr>
            <w:tcW w:w="9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284" w:rsidRPr="00C93980" w:rsidRDefault="00C52284" w:rsidP="00873349">
            <w:pPr>
              <w:spacing w:before="100" w:beforeAutospacing="1"/>
              <w:rPr>
                <w:color w:val="000000"/>
              </w:rPr>
            </w:pPr>
            <w:r w:rsidRPr="00C9398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GROUP 2</w:t>
            </w:r>
            <w:r w:rsidRPr="00C93980">
              <w:rPr>
                <w:rFonts w:ascii="Arial" w:hAnsi="Arial" w:cs="Arial"/>
                <w:color w:val="000000"/>
                <w:sz w:val="15"/>
                <w:szCs w:val="15"/>
              </w:rPr>
              <w:t xml:space="preserve"> (These organisms can exist in a wide range of water quality conditions.)</w:t>
            </w:r>
          </w:p>
          <w:tbl>
            <w:tblPr>
              <w:tblW w:w="4994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C52284" w:rsidRPr="00C93980" w:rsidTr="00873349">
              <w:trPr>
                <w:trHeight w:val="307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2284" w:rsidRPr="00C93980" w:rsidRDefault="00C52284" w:rsidP="008733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en-CA"/>
                    </w:rPr>
                    <w:drawing>
                      <wp:inline distT="0" distB="0" distL="0" distR="0" wp14:anchorId="16FF007B" wp14:editId="4FC225AE">
                        <wp:extent cx="3810000" cy="1428750"/>
                        <wp:effectExtent l="0" t="0" r="0" b="0"/>
                        <wp:docPr id="2" name="Picture4" descr="appendixn05a03b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4" descr="appendixn05a03b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2284" w:rsidRPr="00C93980" w:rsidRDefault="00C52284" w:rsidP="00873349">
            <w:pPr>
              <w:rPr>
                <w:color w:val="000000"/>
              </w:rPr>
            </w:pPr>
          </w:p>
        </w:tc>
      </w:tr>
      <w:tr w:rsidR="00C52284" w:rsidRPr="00C93980" w:rsidTr="00873349">
        <w:trPr>
          <w:trHeight w:val="3629"/>
          <w:tblCellSpacing w:w="0" w:type="dxa"/>
          <w:jc w:val="center"/>
        </w:trPr>
        <w:tc>
          <w:tcPr>
            <w:tcW w:w="9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284" w:rsidRPr="00C93980" w:rsidRDefault="00C52284" w:rsidP="00873349">
            <w:pPr>
              <w:spacing w:before="100" w:beforeAutospacing="1"/>
              <w:rPr>
                <w:color w:val="000000"/>
              </w:rPr>
            </w:pPr>
            <w:r w:rsidRPr="00C9398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GROUP 3</w:t>
            </w:r>
            <w:r w:rsidRPr="00C93980">
              <w:rPr>
                <w:rFonts w:ascii="Arial" w:hAnsi="Arial" w:cs="Arial"/>
                <w:color w:val="000000"/>
                <w:sz w:val="15"/>
                <w:szCs w:val="15"/>
              </w:rPr>
              <w:t xml:space="preserve"> (These organisms are generally tolerant of pollution. Their dominance usually signifies POOR WATER QUALITY.)</w:t>
            </w:r>
          </w:p>
          <w:tbl>
            <w:tblPr>
              <w:tblW w:w="4994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C52284" w:rsidRPr="00C93980" w:rsidTr="00873349">
              <w:trPr>
                <w:trHeight w:val="307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2284" w:rsidRPr="00C93980" w:rsidRDefault="00C52284" w:rsidP="008733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en-CA"/>
                    </w:rPr>
                    <w:drawing>
                      <wp:inline distT="0" distB="0" distL="0" distR="0" wp14:anchorId="662C6A7C" wp14:editId="50FE14ED">
                        <wp:extent cx="3810000" cy="1428750"/>
                        <wp:effectExtent l="0" t="0" r="0" b="0"/>
                        <wp:docPr id="3" name="Picture5" descr="appendixn05a03b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5" descr="appendixn05a03b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2284" w:rsidRPr="00C93980" w:rsidRDefault="00C52284" w:rsidP="00873349">
            <w:pPr>
              <w:rPr>
                <w:color w:val="000000"/>
              </w:rPr>
            </w:pPr>
          </w:p>
        </w:tc>
      </w:tr>
    </w:tbl>
    <w:p w:rsidR="00CA4B94" w:rsidRDefault="00CA4B94" w:rsidP="00C52284">
      <w:pPr>
        <w:pStyle w:val="ListParagraph"/>
        <w:spacing w:after="0"/>
      </w:pPr>
      <w:bookmarkStart w:id="0" w:name="_GoBack"/>
      <w:bookmarkEnd w:id="0"/>
    </w:p>
    <w:p w:rsidR="00CA4B94" w:rsidRDefault="00CA4B94" w:rsidP="00CA4B94">
      <w:pPr>
        <w:spacing w:after="0"/>
      </w:pPr>
    </w:p>
    <w:p w:rsidR="00CA4B94" w:rsidRDefault="00CA4B94" w:rsidP="00CA4B94">
      <w:pPr>
        <w:spacing w:after="0"/>
      </w:pPr>
    </w:p>
    <w:p w:rsidR="00CA4B94" w:rsidRDefault="00CA4B94" w:rsidP="00CA4B94"/>
    <w:sectPr w:rsidR="00CA4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6CD9"/>
    <w:multiLevelType w:val="hybridMultilevel"/>
    <w:tmpl w:val="0BBED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94"/>
    <w:rsid w:val="007E1A16"/>
    <w:rsid w:val="00C52284"/>
    <w:rsid w:val="00CA4B94"/>
    <w:rsid w:val="00C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94"/>
    <w:pPr>
      <w:ind w:left="720"/>
      <w:contextualSpacing/>
    </w:pPr>
  </w:style>
  <w:style w:type="table" w:styleId="TableGrid">
    <w:name w:val="Table Grid"/>
    <w:basedOn w:val="TableNormal"/>
    <w:uiPriority w:val="59"/>
    <w:rsid w:val="00CA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94"/>
    <w:pPr>
      <w:ind w:left="720"/>
      <w:contextualSpacing/>
    </w:pPr>
  </w:style>
  <w:style w:type="table" w:styleId="TableGrid">
    <w:name w:val="Table Grid"/>
    <w:basedOn w:val="TableNormal"/>
    <w:uiPriority w:val="59"/>
    <w:rsid w:val="00CA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2</cp:revision>
  <dcterms:created xsi:type="dcterms:W3CDTF">2014-06-04T15:29:00Z</dcterms:created>
  <dcterms:modified xsi:type="dcterms:W3CDTF">2014-06-04T15:29:00Z</dcterms:modified>
</cp:coreProperties>
</file>